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казенное общеобразовательное учреждение "Средняя общеобразовательная школа а. Баралки"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hint="default" w:asciiTheme="majorBidi" w:hAnsiTheme="majorBidi" w:cstheme="majorBidi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1602105</wp:posOffset>
                  </wp:positionH>
                  <wp:positionV relativeFrom="paragraph">
                    <wp:posOffset>146050</wp:posOffset>
                  </wp:positionV>
                  <wp:extent cx="2108200" cy="2000250"/>
                  <wp:effectExtent l="0" t="0" r="6350" b="0"/>
                  <wp:wrapNone/>
                  <wp:docPr id="1" name="Изображение 1" descr="печать мбо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мбоу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320040</wp:posOffset>
                  </wp:positionV>
                  <wp:extent cx="854710" cy="828675"/>
                  <wp:effectExtent l="0" t="0" r="2540" b="9525"/>
                  <wp:wrapNone/>
                  <wp:docPr id="2" name="Изображение 2" descr="подпись мо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подпись моя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Заместитель директора по УВР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Темижева З.А.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25.06.2023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40005</wp:posOffset>
                  </wp:positionV>
                  <wp:extent cx="1023620" cy="872490"/>
                  <wp:effectExtent l="0" t="0" r="5080" b="3810"/>
                  <wp:wrapNone/>
                  <wp:docPr id="3" name="Изображение 3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48000"/>
                          </a:blip>
                          <a:srcRect l="17329" b="21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Нанаева М.А-С.</w:t>
            </w: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риказ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1             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25.06.2023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</w:p>
    <w:p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Адыге-Хабльский муниципальный район, Карачаево-Черкесская Республика 2023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общеобразовательное учреждение "Средняя общеобразовательная школа а. Баралки"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"Средняя общеобразовательная школа а. Баралки",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"Средняя общеобразовательная школа а. Баралки"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10.09.2023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31.05.2024. 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"Средняя общеобразовательная школа а. Баралки"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"Средняя общеобразовательная школа а. Баралки".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1"/>
        <w:gridCol w:w="1315"/>
        <w:gridCol w:w="1371"/>
        <w:gridCol w:w="1371"/>
        <w:gridCol w:w="125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1105</w:t>
            </w:r>
          </w:p>
        </w:tc>
      </w:tr>
    </w:tbl>
    <w:p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37A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4356</Characters>
  <Lines>36</Lines>
  <Paragraphs>10</Paragraphs>
  <TotalTime>15</TotalTime>
  <ScaleCrop>false</ScaleCrop>
  <LinksUpToDate>false</LinksUpToDate>
  <CharactersWithSpaces>5110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Ученик 9</cp:lastModifiedBy>
  <dcterms:modified xsi:type="dcterms:W3CDTF">2023-10-23T09:46:03Z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1592D11AECCE4F26A47AC18EFF010AEC_13</vt:lpwstr>
  </property>
</Properties>
</file>